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391B">
      <w:pPr>
        <w:spacing w:after="240"/>
        <w:divId w:val="266230995"/>
        <w:rPr>
          <w:rFonts w:eastAsia="Times New Roman"/>
        </w:rPr>
      </w:pPr>
      <w:bookmarkStart w:id="0" w:name="_GoBack"/>
      <w:bookmarkEnd w:id="0"/>
    </w:p>
    <w:p w:rsidR="00000000" w:rsidRDefault="0051391B">
      <w:pPr>
        <w:jc w:val="center"/>
        <w:divId w:val="266230995"/>
        <w:rPr>
          <w:rFonts w:eastAsia="Times New Roman"/>
        </w:rPr>
      </w:pPr>
      <w:r>
        <w:rPr>
          <w:rStyle w:val="Textoennegrita"/>
          <w:rFonts w:ascii="Comic Sans MS" w:eastAsia="Times New Roman" w:hAnsi="Comic Sans MS"/>
          <w:sz w:val="20"/>
          <w:szCs w:val="20"/>
        </w:rPr>
        <w:t>INSTANCIA AL CONTROL DE ALQUILERES A FINES DE AUMENTO DEL ALQUILER</w:t>
      </w:r>
    </w:p>
    <w:p w:rsidR="00000000" w:rsidRDefault="0051391B">
      <w:pPr>
        <w:jc w:val="center"/>
        <w:divId w:val="266230995"/>
        <w:rPr>
          <w:rFonts w:eastAsia="Times New Roman"/>
        </w:rPr>
      </w:pPr>
      <w:r>
        <w:rPr>
          <w:rFonts w:ascii="Comic Sans MS" w:eastAsia="Times New Roman" w:hAnsi="Comic Sans MS"/>
          <w:sz w:val="20"/>
          <w:szCs w:val="20"/>
        </w:rPr>
        <w:t>Ley 481, del 7 de marzo de 1973, G.O. 9225 y Art. 2 decreto 4807</w:t>
      </w:r>
    </w:p>
    <w:p w:rsidR="00000000" w:rsidRDefault="0051391B">
      <w:pPr>
        <w:divId w:val="78358012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1825582470"/>
        <w:rPr>
          <w:rFonts w:eastAsia="Times New Roman"/>
        </w:rPr>
      </w:pPr>
      <w:r>
        <w:rPr>
          <w:rFonts w:eastAsia="Times New Roman"/>
        </w:rPr>
        <w:t>Al      :         Director del Control de Alquileres de Casas y Desahucios</w:t>
      </w:r>
    </w:p>
    <w:p w:rsidR="00000000" w:rsidRDefault="0051391B">
      <w:pPr>
        <w:divId w:val="35064475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1720591260"/>
        <w:rPr>
          <w:rFonts w:eastAsia="Times New Roman"/>
        </w:rPr>
      </w:pPr>
      <w:r>
        <w:rPr>
          <w:rFonts w:eastAsia="Times New Roman"/>
        </w:rPr>
        <w:t xml:space="preserve">Asunto        :         </w:t>
      </w:r>
      <w:r>
        <w:rPr>
          <w:rFonts w:eastAsia="Times New Roman"/>
        </w:rPr>
        <w:t>Aumento del Precio del Alquiler</w:t>
      </w:r>
    </w:p>
    <w:p w:rsidR="00000000" w:rsidRDefault="0051391B">
      <w:pPr>
        <w:divId w:val="43760257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538707043"/>
        <w:rPr>
          <w:rFonts w:eastAsia="Times New Roman"/>
        </w:rPr>
      </w:pPr>
      <w:r>
        <w:rPr>
          <w:rFonts w:eastAsia="Times New Roman"/>
        </w:rPr>
        <w:t>Inquilino      :         &lt;___&gt;</w:t>
      </w:r>
    </w:p>
    <w:p w:rsidR="00000000" w:rsidRDefault="0051391B">
      <w:pPr>
        <w:divId w:val="160341906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434912192"/>
        <w:rPr>
          <w:rFonts w:eastAsia="Times New Roman"/>
        </w:rPr>
      </w:pPr>
      <w:r>
        <w:rPr>
          <w:rFonts w:eastAsia="Times New Roman"/>
        </w:rPr>
        <w:t>Propietario   :         &lt;___&gt;</w:t>
      </w:r>
    </w:p>
    <w:p w:rsidR="00000000" w:rsidRDefault="0051391B">
      <w:pPr>
        <w:divId w:val="119553241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1680229885"/>
        <w:rPr>
          <w:rFonts w:eastAsia="Times New Roman"/>
        </w:rPr>
      </w:pPr>
      <w:r>
        <w:rPr>
          <w:rFonts w:eastAsia="Times New Roman"/>
        </w:rPr>
        <w:t>Inmueble      :         &lt;___&gt;</w:t>
      </w:r>
    </w:p>
    <w:p w:rsidR="00000000" w:rsidRDefault="0051391B">
      <w:pPr>
        <w:divId w:val="60365316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1562713746"/>
        <w:rPr>
          <w:rFonts w:eastAsia="Times New Roman"/>
        </w:rPr>
      </w:pPr>
      <w:r>
        <w:rPr>
          <w:rFonts w:eastAsia="Times New Roman"/>
        </w:rPr>
        <w:t>HONORABLE MAGISTRADO:</w:t>
      </w:r>
    </w:p>
    <w:p w:rsidR="00000000" w:rsidRDefault="0051391B">
      <w:pPr>
        <w:divId w:val="175643431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1524392738"/>
        <w:rPr>
          <w:rFonts w:eastAsia="Times New Roman"/>
        </w:rPr>
      </w:pPr>
      <w:r>
        <w:rPr>
          <w:rFonts w:eastAsia="Times New Roman"/>
        </w:rPr>
        <w:t>Quien suscribe, &lt;___&gt;, dominicano, mayor de edad, Abogado de los Tribunales de la República, portador</w:t>
      </w:r>
      <w:r>
        <w:rPr>
          <w:rFonts w:eastAsia="Times New Roman"/>
        </w:rPr>
        <w:t xml:space="preserve"> de la cédula de identidad personal y electoral No.&lt;___&gt;, con estudio profesional abierto en la calle &lt;___&gt; No.&lt;___&gt;, del sector &lt;___&gt;, de esta ciudad de &lt;___&gt;, quien actúa a nombre y representación del señor &lt;___&gt;, de nacionalidad&lt;___&gt;, mayor de edad, de </w:t>
      </w:r>
      <w:r>
        <w:rPr>
          <w:rFonts w:eastAsia="Times New Roman"/>
        </w:rPr>
        <w:t>ocupación &lt;___&gt;, portador de la cédula de identidad y electoral No.&lt;___&gt;, con domicilio en la calle &lt;___&gt; No.&lt;___&gt;, del sector &lt;___&gt;, de esta ciudad de &lt;___&gt;, muy respetuosamente tiene a bien solicitarle lo siguiente:</w:t>
      </w:r>
    </w:p>
    <w:p w:rsidR="00000000" w:rsidRDefault="0051391B">
      <w:pPr>
        <w:divId w:val="114847435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1852717014"/>
        <w:rPr>
          <w:rFonts w:eastAsia="Times New Roman"/>
        </w:rPr>
      </w:pPr>
      <w:r>
        <w:rPr>
          <w:rFonts w:eastAsia="Times New Roman"/>
        </w:rPr>
        <w:t>POR CUANTO: EL PROPIETARIO, &lt;___&gt;, e</w:t>
      </w:r>
      <w:r>
        <w:rPr>
          <w:rFonts w:eastAsia="Times New Roman"/>
        </w:rPr>
        <w:t>stá sujeto a un contrato de alquiler, el cual anexamos a la presente instancia, el cual contiene un precio de alquiler que amerita ser revisado, dados los factores económicos de depreciación, devaluación de la moneda, inflación, entre otros.</w:t>
      </w:r>
    </w:p>
    <w:p w:rsidR="00000000" w:rsidRDefault="0051391B">
      <w:pPr>
        <w:divId w:val="38314093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325670571"/>
        <w:rPr>
          <w:rFonts w:eastAsia="Times New Roman"/>
        </w:rPr>
      </w:pPr>
      <w:r>
        <w:rPr>
          <w:rFonts w:eastAsia="Times New Roman"/>
        </w:rPr>
        <w:t xml:space="preserve">POR CUANTO: </w:t>
      </w:r>
      <w:r>
        <w:rPr>
          <w:rFonts w:eastAsia="Times New Roman"/>
        </w:rPr>
        <w:t>las disposiciones combinadas de las leyes Ley 481, del 7 de marzo de 1973, G.O. 9225 y Art. 2 decreto 4807 otorgan al Control de Alquileres la facultad de resolutar sobre el precio del alquiler del inmueble en sujeción a una tasación y al uno por ciento (1</w:t>
      </w:r>
      <w:r>
        <w:rPr>
          <w:rFonts w:eastAsia="Times New Roman"/>
        </w:rPr>
        <w:t>%) del valor del inmueble.</w:t>
      </w:r>
    </w:p>
    <w:p w:rsidR="00000000" w:rsidRDefault="0051391B">
      <w:pPr>
        <w:divId w:val="24156587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1795633709"/>
        <w:rPr>
          <w:rFonts w:eastAsia="Times New Roman"/>
        </w:rPr>
      </w:pPr>
      <w:r>
        <w:rPr>
          <w:rFonts w:eastAsia="Times New Roman"/>
        </w:rPr>
        <w:t>POR CUANTO: dada la insuficiencia de la Ley 38 de 1966, que establece una escala hasta treinta y cinco mil pesos (RD$35,000.00) como valor del inmueble, el legislador ha intervenido tanto para los aumentos como para las reducci</w:t>
      </w:r>
      <w:r>
        <w:rPr>
          <w:rFonts w:eastAsia="Times New Roman"/>
        </w:rPr>
        <w:t>ones del valor del inmueble, facultando al Control de Alquileres a que resolute fijando un precio de acuerdo a los principios de equidad.</w:t>
      </w:r>
    </w:p>
    <w:p w:rsidR="00000000" w:rsidRDefault="0051391B">
      <w:pPr>
        <w:divId w:val="5053894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1938051143"/>
        <w:rPr>
          <w:rFonts w:eastAsia="Times New Roman"/>
        </w:rPr>
      </w:pPr>
      <w:r>
        <w:rPr>
          <w:rFonts w:eastAsia="Times New Roman"/>
        </w:rPr>
        <w:t>POR TANTO, por las razones expuestas, y por otras que se harán valer oportunamente, os solicitamos:</w:t>
      </w:r>
    </w:p>
    <w:p w:rsidR="00000000" w:rsidRDefault="0051391B">
      <w:pPr>
        <w:divId w:val="147915010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686711598"/>
        <w:rPr>
          <w:rFonts w:eastAsia="Times New Roman"/>
        </w:rPr>
      </w:pPr>
      <w:r>
        <w:rPr>
          <w:rFonts w:eastAsia="Times New Roman"/>
        </w:rPr>
        <w:t xml:space="preserve">UNICO: que en </w:t>
      </w:r>
      <w:r>
        <w:rPr>
          <w:rFonts w:eastAsia="Times New Roman"/>
        </w:rPr>
        <w:t>atención a la exposición precedente fijéis por resolución el aumento de precio de alquiler a intervenir en el contrato suscrito entre &lt;___&gt; EL PROPIETARIO, y &lt;___&gt; EL INQUILINO, que habrá de regir durante los próximos dos (2) años.</w:t>
      </w:r>
    </w:p>
    <w:p w:rsidR="00000000" w:rsidRDefault="0051391B">
      <w:pPr>
        <w:divId w:val="117652499"/>
        <w:rPr>
          <w:rFonts w:eastAsia="Times New Roman"/>
        </w:rPr>
      </w:pPr>
      <w:r>
        <w:rPr>
          <w:rFonts w:eastAsia="Times New Roman"/>
        </w:rPr>
        <w:lastRenderedPageBreak/>
        <w:t> </w:t>
      </w:r>
    </w:p>
    <w:p w:rsidR="00000000" w:rsidRDefault="0051391B">
      <w:pPr>
        <w:divId w:val="1169902333"/>
        <w:rPr>
          <w:rFonts w:eastAsia="Times New Roman"/>
        </w:rPr>
      </w:pPr>
      <w:r>
        <w:rPr>
          <w:rFonts w:eastAsia="Times New Roman"/>
        </w:rPr>
        <w:t>En la ciudad de &lt;___&gt;</w:t>
      </w:r>
      <w:r>
        <w:rPr>
          <w:rFonts w:eastAsia="Times New Roman"/>
        </w:rPr>
        <w:t>, a los &lt;___&gt; días del mes de &lt;___&gt; del año &lt;___&gt;.</w:t>
      </w:r>
    </w:p>
    <w:p w:rsidR="00000000" w:rsidRDefault="0051391B">
      <w:pPr>
        <w:divId w:val="156055819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4105374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jc w:val="center"/>
        <w:divId w:val="266230995"/>
        <w:rPr>
          <w:rFonts w:eastAsia="Times New Roman"/>
        </w:rPr>
      </w:pPr>
      <w:r>
        <w:rPr>
          <w:rFonts w:eastAsia="Times New Roman"/>
        </w:rPr>
        <w:t>&lt;___&gt;</w:t>
      </w:r>
    </w:p>
    <w:p w:rsidR="00000000" w:rsidRDefault="0051391B">
      <w:pPr>
        <w:jc w:val="center"/>
        <w:divId w:val="266230995"/>
        <w:rPr>
          <w:rFonts w:eastAsia="Times New Roman"/>
        </w:rPr>
      </w:pPr>
      <w:r>
        <w:rPr>
          <w:rFonts w:eastAsia="Times New Roman"/>
        </w:rPr>
        <w:t>ABOGADO</w:t>
      </w:r>
    </w:p>
    <w:p w:rsidR="00000000" w:rsidRDefault="0051391B">
      <w:pPr>
        <w:divId w:val="32998695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1850441025"/>
        <w:rPr>
          <w:rFonts w:eastAsia="Times New Roman"/>
        </w:rPr>
      </w:pPr>
      <w:r>
        <w:rPr>
          <w:rFonts w:eastAsia="Times New Roman"/>
        </w:rPr>
        <w:t>ANEXOS:</w:t>
      </w:r>
    </w:p>
    <w:p w:rsidR="00000000" w:rsidRDefault="0051391B">
      <w:pPr>
        <w:divId w:val="125528620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2097164595"/>
        <w:rPr>
          <w:rFonts w:eastAsia="Times New Roman"/>
        </w:rPr>
      </w:pPr>
      <w:r>
        <w:rPr>
          <w:rFonts w:eastAsia="Times New Roman"/>
        </w:rPr>
        <w:t>a)       Contrato de alquiler, debidamente registrado</w:t>
      </w:r>
    </w:p>
    <w:p w:rsidR="00000000" w:rsidRDefault="0051391B">
      <w:pPr>
        <w:divId w:val="2038890861"/>
        <w:rPr>
          <w:rFonts w:eastAsia="Times New Roman"/>
        </w:rPr>
      </w:pPr>
      <w:r>
        <w:rPr>
          <w:rFonts w:eastAsia="Times New Roman"/>
        </w:rPr>
        <w:t>b)      Título de Propiedad</w:t>
      </w:r>
    </w:p>
    <w:p w:rsidR="00000000" w:rsidRDefault="0051391B">
      <w:pPr>
        <w:divId w:val="882866432"/>
        <w:rPr>
          <w:rFonts w:eastAsia="Times New Roman"/>
        </w:rPr>
      </w:pPr>
      <w:r>
        <w:rPr>
          <w:rFonts w:eastAsia="Times New Roman"/>
        </w:rPr>
        <w:t>c)       Certificación del registro de contrato del Banco Agrícola</w:t>
      </w:r>
    </w:p>
    <w:p w:rsidR="00000000" w:rsidRDefault="0051391B">
      <w:pPr>
        <w:divId w:val="49244936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1391B">
      <w:pPr>
        <w:divId w:val="266230995"/>
        <w:rPr>
          <w:rFonts w:eastAsia="Times New Roman"/>
        </w:rPr>
      </w:pPr>
    </w:p>
    <w:sectPr w:rsidR="0000000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391B"/>
    <w:rsid w:val="005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C77BF-AB8D-4C24-96B9-D305F089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Control Alquileres para Aumento de Alquiler</dc:title>
  <dc:subject/>
  <dc:creator>Todo se lo debo a El ..</dc:creator>
  <cp:keywords/>
  <dc:description/>
  <cp:lastModifiedBy>Todo se lo debo a El ..</cp:lastModifiedBy>
  <cp:revision>2</cp:revision>
  <dcterms:created xsi:type="dcterms:W3CDTF">2018-06-22T15:21:00Z</dcterms:created>
  <dcterms:modified xsi:type="dcterms:W3CDTF">2018-06-22T15:21:00Z</dcterms:modified>
</cp:coreProperties>
</file>